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BCD" w:rsidRPr="005A6588" w:rsidRDefault="00885BCD" w:rsidP="00885BCD">
      <w:pPr>
        <w:adjustRightInd w:val="0"/>
        <w:snapToGrid w:val="0"/>
        <w:spacing w:afterLines="50" w:after="156" w:line="360" w:lineRule="auto"/>
        <w:jc w:val="left"/>
        <w:rPr>
          <w:rFonts w:ascii="宋体" w:eastAsia="宋体" w:hAnsi="宋体"/>
          <w:b/>
          <w:sz w:val="24"/>
          <w:szCs w:val="24"/>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Pr="005A6588">
        <w:rPr>
          <w:rFonts w:ascii="宋体" w:eastAsia="宋体" w:hAnsi="宋体" w:hint="eastAsia"/>
          <w:sz w:val="24"/>
          <w:szCs w:val="24"/>
        </w:rPr>
        <w:t>202</w:t>
      </w:r>
      <w:r>
        <w:rPr>
          <w:rFonts w:ascii="宋体" w:eastAsia="宋体" w:hAnsi="宋体" w:hint="eastAsia"/>
          <w:sz w:val="24"/>
          <w:szCs w:val="24"/>
        </w:rPr>
        <w:t>5</w:t>
      </w:r>
      <w:r w:rsidRPr="005A6588">
        <w:rPr>
          <w:rFonts w:ascii="宋体" w:eastAsia="宋体" w:hAnsi="宋体"/>
          <w:sz w:val="24"/>
          <w:szCs w:val="24"/>
        </w:rPr>
        <w:t>-</w:t>
      </w:r>
      <w:r w:rsidR="00421572">
        <w:rPr>
          <w:rFonts w:ascii="宋体" w:eastAsia="宋体" w:hAnsi="宋体" w:hint="eastAsia"/>
          <w:sz w:val="24"/>
          <w:szCs w:val="24"/>
        </w:rPr>
        <w:t>044</w:t>
      </w:r>
    </w:p>
    <w:p w:rsidR="00885BCD" w:rsidRPr="005A6588" w:rsidRDefault="00885BCD" w:rsidP="00885BCD">
      <w:pPr>
        <w:snapToGrid w:val="0"/>
        <w:spacing w:afterLines="50" w:after="156" w:line="360" w:lineRule="auto"/>
        <w:jc w:val="center"/>
        <w:rPr>
          <w:rFonts w:ascii="宋体" w:eastAsia="宋体" w:hAnsi="宋体"/>
          <w:b/>
          <w:bCs/>
          <w:sz w:val="24"/>
          <w:szCs w:val="24"/>
        </w:rPr>
      </w:pPr>
    </w:p>
    <w:p w:rsidR="00885BCD" w:rsidRPr="005A6588" w:rsidRDefault="00885BCD" w:rsidP="00885BCD">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安徽省交通建设股份有限公司</w:t>
      </w:r>
    </w:p>
    <w:p w:rsidR="00885BCD" w:rsidRPr="005A6588" w:rsidRDefault="00885BCD" w:rsidP="00885BCD">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关于</w:t>
      </w:r>
      <w:r w:rsidR="00DC3B36" w:rsidRPr="00DC3B36">
        <w:rPr>
          <w:rFonts w:ascii="黑体" w:eastAsia="黑体" w:hAnsi="黑体" w:hint="eastAsia"/>
          <w:b/>
          <w:bCs/>
          <w:sz w:val="36"/>
          <w:szCs w:val="36"/>
        </w:rPr>
        <w:t>转让投资基金份额暨退出投资基金的公告</w:t>
      </w:r>
    </w:p>
    <w:p w:rsidR="00885BCD" w:rsidRPr="005A6588" w:rsidRDefault="00885BCD" w:rsidP="00885BCD">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Pr>
          <w:rFonts w:ascii="宋体" w:eastAsia="宋体" w:hAnsi="宋体" w:hint="eastAsia"/>
          <w:sz w:val="24"/>
          <w:szCs w:val="24"/>
        </w:rPr>
        <w:t>法律</w:t>
      </w:r>
      <w:r w:rsidRPr="005A6588">
        <w:rPr>
          <w:rFonts w:ascii="宋体" w:eastAsia="宋体" w:hAnsi="宋体" w:hint="eastAsia"/>
          <w:sz w:val="24"/>
          <w:szCs w:val="24"/>
        </w:rPr>
        <w:t>责任。</w:t>
      </w:r>
    </w:p>
    <w:p w:rsidR="00885BCD" w:rsidRPr="00BC03BA" w:rsidRDefault="00195D5F" w:rsidP="007C1BE4">
      <w:pPr>
        <w:widowControl/>
        <w:shd w:val="clear" w:color="auto" w:fill="FFFFFF"/>
        <w:spacing w:beforeLines="150" w:before="468" w:afterLines="50" w:after="156"/>
        <w:ind w:firstLineChars="200" w:firstLine="482"/>
        <w:jc w:val="left"/>
        <w:rPr>
          <w:rFonts w:ascii="宋体" w:eastAsia="宋体" w:hAnsi="宋体" w:cs="宋体"/>
          <w:b/>
          <w:kern w:val="0"/>
          <w:sz w:val="24"/>
          <w:szCs w:val="24"/>
        </w:rPr>
      </w:pPr>
      <w:r w:rsidRPr="00BC03BA">
        <w:rPr>
          <w:rFonts w:ascii="宋体" w:eastAsia="宋体" w:hAnsi="宋体" w:cs="宋体"/>
          <w:b/>
          <w:kern w:val="0"/>
          <w:sz w:val="24"/>
          <w:szCs w:val="24"/>
        </w:rPr>
        <w:t>一、交易概述</w:t>
      </w:r>
    </w:p>
    <w:p w:rsidR="008A49CB" w:rsidRDefault="00904E5C" w:rsidP="00BC03BA">
      <w:pPr>
        <w:spacing w:line="360" w:lineRule="auto"/>
        <w:ind w:firstLineChars="200" w:firstLine="480"/>
        <w:rPr>
          <w:rFonts w:ascii="宋体" w:eastAsia="宋体" w:hAnsi="宋体"/>
          <w:sz w:val="24"/>
          <w:szCs w:val="24"/>
        </w:rPr>
      </w:pPr>
      <w:r w:rsidRPr="00195D5F">
        <w:rPr>
          <w:rFonts w:ascii="宋体" w:eastAsia="宋体" w:hAnsi="宋体" w:hint="eastAsia"/>
          <w:sz w:val="24"/>
          <w:szCs w:val="24"/>
        </w:rPr>
        <w:t>20</w:t>
      </w:r>
      <w:r>
        <w:rPr>
          <w:rFonts w:ascii="宋体" w:eastAsia="宋体" w:hAnsi="宋体" w:hint="eastAsia"/>
          <w:sz w:val="24"/>
          <w:szCs w:val="24"/>
        </w:rPr>
        <w:t>22</w:t>
      </w:r>
      <w:r w:rsidRPr="00195D5F">
        <w:rPr>
          <w:rFonts w:ascii="宋体" w:eastAsia="宋体" w:hAnsi="宋体" w:hint="eastAsia"/>
          <w:sz w:val="24"/>
          <w:szCs w:val="24"/>
        </w:rPr>
        <w:t>年</w:t>
      </w:r>
      <w:r>
        <w:rPr>
          <w:rFonts w:ascii="宋体" w:eastAsia="宋体" w:hAnsi="宋体" w:hint="eastAsia"/>
          <w:sz w:val="24"/>
          <w:szCs w:val="24"/>
        </w:rPr>
        <w:t>12</w:t>
      </w:r>
      <w:r w:rsidRPr="00195D5F">
        <w:rPr>
          <w:rFonts w:ascii="宋体" w:eastAsia="宋体" w:hAnsi="宋体" w:hint="eastAsia"/>
          <w:sz w:val="24"/>
          <w:szCs w:val="24"/>
        </w:rPr>
        <w:t>月</w:t>
      </w:r>
      <w:r>
        <w:rPr>
          <w:rFonts w:ascii="宋体" w:eastAsia="宋体" w:hAnsi="宋体" w:hint="eastAsia"/>
          <w:sz w:val="24"/>
          <w:szCs w:val="24"/>
        </w:rPr>
        <w:t>，</w:t>
      </w:r>
      <w:r w:rsidR="00322CE3">
        <w:rPr>
          <w:rFonts w:ascii="宋体" w:eastAsia="宋体" w:hAnsi="宋体" w:hint="eastAsia"/>
          <w:sz w:val="24"/>
          <w:szCs w:val="24"/>
        </w:rPr>
        <w:t>安徽省交通建设</w:t>
      </w:r>
      <w:r w:rsidR="00195D5F" w:rsidRPr="00195D5F">
        <w:rPr>
          <w:rFonts w:ascii="宋体" w:eastAsia="宋体" w:hAnsi="宋体" w:hint="eastAsia"/>
          <w:sz w:val="24"/>
          <w:szCs w:val="24"/>
        </w:rPr>
        <w:t>股份有限公司（以下简称“公司”）与</w:t>
      </w:r>
      <w:r w:rsidRPr="00904E5C">
        <w:rPr>
          <w:rFonts w:ascii="宋体" w:eastAsia="宋体" w:hAnsi="宋体" w:hint="eastAsia"/>
          <w:sz w:val="24"/>
          <w:szCs w:val="24"/>
        </w:rPr>
        <w:t>天津铁投资产管理有限公司</w:t>
      </w:r>
      <w:r w:rsidR="009C5F0A" w:rsidRPr="00195D5F">
        <w:rPr>
          <w:rFonts w:ascii="宋体" w:eastAsia="宋体" w:hAnsi="宋体" w:hint="eastAsia"/>
          <w:sz w:val="24"/>
          <w:szCs w:val="24"/>
        </w:rPr>
        <w:t>（以下简称“</w:t>
      </w:r>
      <w:r w:rsidR="009C5F0A" w:rsidRPr="00904E5C">
        <w:rPr>
          <w:rFonts w:ascii="宋体" w:eastAsia="宋体" w:hAnsi="宋体" w:hint="eastAsia"/>
          <w:sz w:val="24"/>
          <w:szCs w:val="24"/>
        </w:rPr>
        <w:t>天津铁投</w:t>
      </w:r>
      <w:r w:rsidR="009C5F0A" w:rsidRPr="00195D5F">
        <w:rPr>
          <w:rFonts w:ascii="宋体" w:eastAsia="宋体" w:hAnsi="宋体" w:hint="eastAsia"/>
          <w:sz w:val="24"/>
          <w:szCs w:val="24"/>
        </w:rPr>
        <w:t>”）</w:t>
      </w:r>
      <w:r w:rsidR="009C5F0A">
        <w:rPr>
          <w:rFonts w:ascii="宋体" w:eastAsia="宋体" w:hAnsi="宋体" w:cs="Times New Roman"/>
          <w:bCs/>
          <w:kern w:val="0"/>
          <w:sz w:val="24"/>
          <w:szCs w:val="24"/>
        </w:rPr>
        <w:t>等合伙人</w:t>
      </w:r>
      <w:r w:rsidR="00195D5F" w:rsidRPr="00195D5F">
        <w:rPr>
          <w:rFonts w:ascii="宋体" w:eastAsia="宋体" w:hAnsi="宋体" w:hint="eastAsia"/>
          <w:sz w:val="24"/>
          <w:szCs w:val="24"/>
        </w:rPr>
        <w:t>签订了《</w:t>
      </w:r>
      <w:r w:rsidRPr="00322CE3">
        <w:rPr>
          <w:rFonts w:ascii="宋体" w:eastAsia="宋体" w:hAnsi="宋体" w:hint="eastAsia"/>
          <w:sz w:val="24"/>
          <w:szCs w:val="24"/>
        </w:rPr>
        <w:t>天津轨道交通产业基金合伙企业（有限合伙）</w:t>
      </w:r>
      <w:r w:rsidR="00195D5F" w:rsidRPr="00195D5F">
        <w:rPr>
          <w:rFonts w:ascii="宋体" w:eastAsia="宋体" w:hAnsi="宋体" w:hint="eastAsia"/>
          <w:sz w:val="24"/>
          <w:szCs w:val="24"/>
        </w:rPr>
        <w:t>合伙协议》</w:t>
      </w:r>
      <w:bookmarkStart w:id="0" w:name="_GoBack"/>
      <w:bookmarkEnd w:id="0"/>
      <w:r w:rsidR="00195D5F" w:rsidRPr="00195D5F">
        <w:rPr>
          <w:rFonts w:ascii="宋体" w:eastAsia="宋体" w:hAnsi="宋体" w:hint="eastAsia"/>
          <w:sz w:val="24"/>
          <w:szCs w:val="24"/>
        </w:rPr>
        <w:t>，共同出资设立</w:t>
      </w:r>
      <w:r w:rsidR="00322CE3" w:rsidRPr="00322CE3">
        <w:rPr>
          <w:rFonts w:ascii="宋体" w:eastAsia="宋体" w:hAnsi="宋体" w:hint="eastAsia"/>
          <w:sz w:val="24"/>
          <w:szCs w:val="24"/>
        </w:rPr>
        <w:t>天津轨道交通产业基金合伙企业（有限合伙）</w:t>
      </w:r>
      <w:r w:rsidR="00203FD2" w:rsidRPr="00195D5F">
        <w:rPr>
          <w:rFonts w:ascii="宋体" w:eastAsia="宋体" w:hAnsi="宋体" w:hint="eastAsia"/>
          <w:sz w:val="24"/>
          <w:szCs w:val="24"/>
        </w:rPr>
        <w:t>（以下简称“</w:t>
      </w:r>
      <w:r w:rsidR="00203FD2" w:rsidRPr="00322CE3">
        <w:rPr>
          <w:rFonts w:ascii="宋体" w:eastAsia="宋体" w:hAnsi="宋体" w:hint="eastAsia"/>
          <w:sz w:val="24"/>
          <w:szCs w:val="24"/>
        </w:rPr>
        <w:t>天津轨道基金</w:t>
      </w:r>
      <w:r w:rsidR="00203FD2" w:rsidRPr="00195D5F">
        <w:rPr>
          <w:rFonts w:ascii="宋体" w:eastAsia="宋体" w:hAnsi="宋体" w:hint="eastAsia"/>
          <w:sz w:val="24"/>
          <w:szCs w:val="24"/>
        </w:rPr>
        <w:t>”）</w:t>
      </w:r>
      <w:r w:rsidR="00322CE3">
        <w:rPr>
          <w:rFonts w:ascii="宋体" w:eastAsia="宋体" w:hAnsi="宋体" w:hint="eastAsia"/>
          <w:sz w:val="24"/>
          <w:szCs w:val="24"/>
        </w:rPr>
        <w:t>，</w:t>
      </w:r>
      <w:r w:rsidR="00322CE3" w:rsidRPr="00322CE3">
        <w:rPr>
          <w:rFonts w:ascii="宋体" w:eastAsia="宋体" w:hAnsi="宋体" w:hint="eastAsia"/>
          <w:sz w:val="24"/>
          <w:szCs w:val="24"/>
        </w:rPr>
        <w:t>公司作为有限合伙人认缴出资人民币</w:t>
      </w:r>
      <w:r w:rsidR="00322CE3">
        <w:rPr>
          <w:rFonts w:ascii="宋体" w:eastAsia="宋体" w:hAnsi="宋体" w:hint="eastAsia"/>
          <w:sz w:val="24"/>
          <w:szCs w:val="24"/>
        </w:rPr>
        <w:t>5,0</w:t>
      </w:r>
      <w:r w:rsidR="00322CE3" w:rsidRPr="00322CE3">
        <w:rPr>
          <w:rFonts w:ascii="宋体" w:eastAsia="宋体" w:hAnsi="宋体" w:hint="eastAsia"/>
          <w:sz w:val="24"/>
          <w:szCs w:val="24"/>
        </w:rPr>
        <w:t>00万元，认缴出资比例为</w:t>
      </w:r>
      <w:r w:rsidR="00322CE3">
        <w:rPr>
          <w:rFonts w:ascii="宋体" w:eastAsia="宋体" w:hAnsi="宋体" w:hint="eastAsia"/>
          <w:sz w:val="24"/>
          <w:szCs w:val="24"/>
        </w:rPr>
        <w:t>1</w:t>
      </w:r>
      <w:r w:rsidR="00322CE3" w:rsidRPr="00322CE3">
        <w:rPr>
          <w:rFonts w:ascii="宋体" w:eastAsia="宋体" w:hAnsi="宋体" w:hint="eastAsia"/>
          <w:sz w:val="24"/>
          <w:szCs w:val="24"/>
        </w:rPr>
        <w:t>%</w:t>
      </w:r>
      <w:r w:rsidR="00203FD2">
        <w:rPr>
          <w:rFonts w:ascii="宋体" w:eastAsia="宋体" w:hAnsi="宋体" w:hint="eastAsia"/>
          <w:sz w:val="24"/>
          <w:szCs w:val="24"/>
        </w:rPr>
        <w:t>。</w:t>
      </w:r>
    </w:p>
    <w:p w:rsidR="008F7D85" w:rsidRDefault="008F7D85" w:rsidP="008F7D85">
      <w:pPr>
        <w:spacing w:line="360" w:lineRule="auto"/>
        <w:ind w:firstLineChars="200" w:firstLine="480"/>
        <w:rPr>
          <w:rFonts w:ascii="宋体" w:eastAsia="宋体" w:hAnsi="宋体"/>
          <w:sz w:val="24"/>
          <w:szCs w:val="24"/>
        </w:rPr>
      </w:pPr>
      <w:r w:rsidRPr="008F7D85">
        <w:rPr>
          <w:rFonts w:ascii="宋体" w:eastAsia="宋体" w:hAnsi="宋体"/>
          <w:sz w:val="24"/>
          <w:szCs w:val="24"/>
        </w:rPr>
        <w:t>基于公司投资战略布局和未来发展规划，经与各方充分沟通并友好协商，</w:t>
      </w:r>
      <w:proofErr w:type="gramStart"/>
      <w:r w:rsidRPr="008F7D85">
        <w:rPr>
          <w:rFonts w:ascii="宋体" w:eastAsia="宋体" w:hAnsi="宋体"/>
          <w:sz w:val="24"/>
          <w:szCs w:val="24"/>
        </w:rPr>
        <w:t>一</w:t>
      </w:r>
      <w:proofErr w:type="gramEnd"/>
      <w:r w:rsidRPr="008F7D85">
        <w:rPr>
          <w:rFonts w:ascii="宋体" w:eastAsia="宋体" w:hAnsi="宋体"/>
          <w:sz w:val="24"/>
          <w:szCs w:val="24"/>
        </w:rPr>
        <w:t xml:space="preserve"> </w:t>
      </w:r>
      <w:proofErr w:type="gramStart"/>
      <w:r>
        <w:rPr>
          <w:rFonts w:ascii="宋体" w:eastAsia="宋体" w:hAnsi="宋体"/>
          <w:sz w:val="24"/>
          <w:szCs w:val="24"/>
        </w:rPr>
        <w:t>致同意</w:t>
      </w:r>
      <w:proofErr w:type="gramEnd"/>
      <w:r>
        <w:rPr>
          <w:rFonts w:ascii="宋体" w:eastAsia="宋体" w:hAnsi="宋体"/>
          <w:sz w:val="24"/>
          <w:szCs w:val="24"/>
        </w:rPr>
        <w:t>公司将</w:t>
      </w:r>
      <w:r w:rsidRPr="008F7D85">
        <w:rPr>
          <w:rFonts w:ascii="宋体" w:eastAsia="宋体" w:hAnsi="宋体"/>
          <w:sz w:val="24"/>
          <w:szCs w:val="24"/>
        </w:rPr>
        <w:t>持有的</w:t>
      </w:r>
      <w:r w:rsidRPr="00322CE3">
        <w:rPr>
          <w:rFonts w:ascii="宋体" w:eastAsia="宋体" w:hAnsi="宋体" w:hint="eastAsia"/>
          <w:sz w:val="24"/>
          <w:szCs w:val="24"/>
        </w:rPr>
        <w:t>天津轨道基金</w:t>
      </w:r>
      <w:r>
        <w:rPr>
          <w:rFonts w:ascii="宋体" w:eastAsia="宋体" w:hAnsi="宋体" w:hint="eastAsia"/>
          <w:sz w:val="24"/>
          <w:szCs w:val="24"/>
        </w:rPr>
        <w:t>1</w:t>
      </w:r>
      <w:r w:rsidRPr="008F7D85">
        <w:rPr>
          <w:rFonts w:ascii="宋体" w:eastAsia="宋体" w:hAnsi="宋体"/>
          <w:sz w:val="24"/>
          <w:szCs w:val="24"/>
        </w:rPr>
        <w:t xml:space="preserve">%的合伙企业份额（对应认缴出资额人民币 </w:t>
      </w:r>
      <w:r>
        <w:rPr>
          <w:rFonts w:ascii="宋体" w:eastAsia="宋体" w:hAnsi="宋体" w:hint="eastAsia"/>
          <w:sz w:val="24"/>
          <w:szCs w:val="24"/>
        </w:rPr>
        <w:t>5,0</w:t>
      </w:r>
      <w:r w:rsidRPr="00322CE3">
        <w:rPr>
          <w:rFonts w:ascii="宋体" w:eastAsia="宋体" w:hAnsi="宋体" w:hint="eastAsia"/>
          <w:sz w:val="24"/>
          <w:szCs w:val="24"/>
        </w:rPr>
        <w:t>00万元</w:t>
      </w:r>
      <w:r w:rsidRPr="008F7D85">
        <w:rPr>
          <w:rFonts w:ascii="宋体" w:eastAsia="宋体" w:hAnsi="宋体"/>
          <w:sz w:val="24"/>
          <w:szCs w:val="24"/>
        </w:rPr>
        <w:t>，实缴出资额人民币</w:t>
      </w:r>
      <w:r>
        <w:rPr>
          <w:rFonts w:ascii="宋体" w:eastAsia="宋体" w:hAnsi="宋体" w:hint="eastAsia"/>
          <w:sz w:val="24"/>
          <w:szCs w:val="24"/>
        </w:rPr>
        <w:t>5,0</w:t>
      </w:r>
      <w:r w:rsidRPr="00322CE3">
        <w:rPr>
          <w:rFonts w:ascii="宋体" w:eastAsia="宋体" w:hAnsi="宋体" w:hint="eastAsia"/>
          <w:sz w:val="24"/>
          <w:szCs w:val="24"/>
        </w:rPr>
        <w:t>00万元</w:t>
      </w:r>
      <w:r w:rsidRPr="008F7D85">
        <w:rPr>
          <w:rFonts w:ascii="宋体" w:eastAsia="宋体" w:hAnsi="宋体"/>
          <w:sz w:val="24"/>
          <w:szCs w:val="24"/>
        </w:rPr>
        <w:t>）及基于该合伙企业份额附带的所有权利和权益转让给</w:t>
      </w:r>
      <w:r w:rsidRPr="00904E5C">
        <w:rPr>
          <w:rFonts w:ascii="宋体" w:eastAsia="宋体" w:hAnsi="宋体" w:hint="eastAsia"/>
          <w:sz w:val="24"/>
          <w:szCs w:val="24"/>
        </w:rPr>
        <w:t>天津铁投</w:t>
      </w:r>
      <w:r w:rsidRPr="008F7D85">
        <w:rPr>
          <w:rFonts w:ascii="宋体" w:eastAsia="宋体" w:hAnsi="宋体"/>
          <w:sz w:val="24"/>
          <w:szCs w:val="24"/>
        </w:rPr>
        <w:t>，转让价款为人民币</w:t>
      </w:r>
      <w:r>
        <w:rPr>
          <w:rFonts w:ascii="宋体" w:eastAsia="宋体" w:hAnsi="宋体" w:hint="eastAsia"/>
          <w:sz w:val="24"/>
          <w:szCs w:val="24"/>
        </w:rPr>
        <w:t>5,0</w:t>
      </w:r>
      <w:r w:rsidRPr="00322CE3">
        <w:rPr>
          <w:rFonts w:ascii="宋体" w:eastAsia="宋体" w:hAnsi="宋体" w:hint="eastAsia"/>
          <w:sz w:val="24"/>
          <w:szCs w:val="24"/>
        </w:rPr>
        <w:t>00万元</w:t>
      </w:r>
      <w:r w:rsidRPr="008F7D85">
        <w:rPr>
          <w:rFonts w:ascii="宋体" w:eastAsia="宋体" w:hAnsi="宋体"/>
          <w:sz w:val="24"/>
          <w:szCs w:val="24"/>
        </w:rPr>
        <w:t>。</w:t>
      </w:r>
    </w:p>
    <w:p w:rsidR="00365C30" w:rsidRPr="00B3334E" w:rsidRDefault="00365C30" w:rsidP="00453507">
      <w:pPr>
        <w:spacing w:line="360" w:lineRule="auto"/>
        <w:ind w:firstLineChars="200" w:firstLine="480"/>
        <w:rPr>
          <w:rFonts w:ascii="宋体" w:eastAsia="宋体" w:hAnsi="宋体"/>
          <w:sz w:val="24"/>
          <w:szCs w:val="24"/>
        </w:rPr>
      </w:pPr>
      <w:r w:rsidRPr="00365C30">
        <w:rPr>
          <w:rFonts w:ascii="宋体" w:eastAsia="宋体" w:hAnsi="宋体"/>
          <w:sz w:val="24"/>
          <w:szCs w:val="24"/>
        </w:rPr>
        <w:t xml:space="preserve">2025 年 </w:t>
      </w:r>
      <w:r>
        <w:rPr>
          <w:rFonts w:ascii="宋体" w:eastAsia="宋体" w:hAnsi="宋体" w:hint="eastAsia"/>
          <w:sz w:val="24"/>
          <w:szCs w:val="24"/>
        </w:rPr>
        <w:t>7</w:t>
      </w:r>
      <w:r w:rsidRPr="00365C30">
        <w:rPr>
          <w:rFonts w:ascii="宋体" w:eastAsia="宋体" w:hAnsi="宋体"/>
          <w:sz w:val="24"/>
          <w:szCs w:val="24"/>
        </w:rPr>
        <w:t>月</w:t>
      </w:r>
      <w:r w:rsidR="00B3334E">
        <w:rPr>
          <w:rFonts w:ascii="宋体" w:eastAsia="宋体" w:hAnsi="宋体" w:hint="eastAsia"/>
          <w:sz w:val="24"/>
          <w:szCs w:val="24"/>
        </w:rPr>
        <w:t>10</w:t>
      </w:r>
      <w:r w:rsidRPr="00365C30">
        <w:rPr>
          <w:rFonts w:ascii="宋体" w:eastAsia="宋体" w:hAnsi="宋体"/>
          <w:sz w:val="24"/>
          <w:szCs w:val="24"/>
        </w:rPr>
        <w:t>日</w:t>
      </w:r>
      <w:r>
        <w:rPr>
          <w:rFonts w:ascii="宋体" w:eastAsia="宋体" w:hAnsi="宋体"/>
          <w:sz w:val="24"/>
          <w:szCs w:val="24"/>
        </w:rPr>
        <w:t>，公司</w:t>
      </w:r>
      <w:r w:rsidRPr="00365C30">
        <w:rPr>
          <w:rFonts w:ascii="宋体" w:eastAsia="宋体" w:hAnsi="宋体"/>
          <w:sz w:val="24"/>
          <w:szCs w:val="24"/>
        </w:rPr>
        <w:t>召开第</w:t>
      </w:r>
      <w:r>
        <w:rPr>
          <w:rFonts w:ascii="宋体" w:eastAsia="宋体" w:hAnsi="宋体"/>
          <w:sz w:val="24"/>
          <w:szCs w:val="24"/>
        </w:rPr>
        <w:t>三</w:t>
      </w:r>
      <w:r w:rsidRPr="00365C30">
        <w:rPr>
          <w:rFonts w:ascii="宋体" w:eastAsia="宋体" w:hAnsi="宋体"/>
          <w:sz w:val="24"/>
          <w:szCs w:val="24"/>
        </w:rPr>
        <w:t>届董事会第</w:t>
      </w:r>
      <w:r>
        <w:rPr>
          <w:rFonts w:ascii="宋体" w:eastAsia="宋体" w:hAnsi="宋体"/>
          <w:sz w:val="24"/>
          <w:szCs w:val="24"/>
        </w:rPr>
        <w:t>二十二</w:t>
      </w:r>
      <w:r w:rsidRPr="00365C30">
        <w:rPr>
          <w:rFonts w:ascii="宋体" w:eastAsia="宋体" w:hAnsi="宋体"/>
          <w:sz w:val="24"/>
          <w:szCs w:val="24"/>
        </w:rPr>
        <w:t>次会议，审议通过了《关于</w:t>
      </w:r>
      <w:r w:rsidRPr="00365C30">
        <w:rPr>
          <w:rFonts w:ascii="宋体" w:eastAsia="宋体" w:hAnsi="宋体" w:hint="eastAsia"/>
          <w:bCs/>
          <w:sz w:val="24"/>
          <w:szCs w:val="24"/>
        </w:rPr>
        <w:t>转让投资基金份额暨退出投资基金</w:t>
      </w:r>
      <w:r w:rsidRPr="00365C30">
        <w:rPr>
          <w:rFonts w:ascii="宋体" w:eastAsia="宋体" w:hAnsi="宋体"/>
          <w:sz w:val="24"/>
          <w:szCs w:val="24"/>
        </w:rPr>
        <w:t>的议案》，同意公司</w:t>
      </w:r>
      <w:r>
        <w:rPr>
          <w:rFonts w:ascii="宋体" w:eastAsia="宋体" w:hAnsi="宋体" w:hint="eastAsia"/>
          <w:bCs/>
          <w:sz w:val="24"/>
          <w:szCs w:val="24"/>
        </w:rPr>
        <w:t>转让投资基金份额并</w:t>
      </w:r>
      <w:r w:rsidRPr="00365C30">
        <w:rPr>
          <w:rFonts w:ascii="宋体" w:eastAsia="宋体" w:hAnsi="宋体" w:hint="eastAsia"/>
          <w:bCs/>
          <w:sz w:val="24"/>
          <w:szCs w:val="24"/>
        </w:rPr>
        <w:t>退出投资基金</w:t>
      </w:r>
      <w:r w:rsidR="00B3334E">
        <w:rPr>
          <w:rFonts w:ascii="宋体" w:eastAsia="宋体" w:hAnsi="宋体"/>
          <w:sz w:val="24"/>
          <w:szCs w:val="24"/>
        </w:rPr>
        <w:t>的事项，</w:t>
      </w:r>
      <w:r w:rsidR="00B3334E" w:rsidRPr="008F7D85">
        <w:rPr>
          <w:rFonts w:ascii="宋体" w:eastAsia="宋体" w:hAnsi="宋体"/>
          <w:sz w:val="24"/>
          <w:szCs w:val="24"/>
        </w:rPr>
        <w:t>本次转让完成后，公司将不再持有</w:t>
      </w:r>
      <w:r w:rsidR="00B3334E" w:rsidRPr="00322CE3">
        <w:rPr>
          <w:rFonts w:ascii="宋体" w:eastAsia="宋体" w:hAnsi="宋体" w:hint="eastAsia"/>
          <w:sz w:val="24"/>
          <w:szCs w:val="24"/>
        </w:rPr>
        <w:t>天津轨道基金</w:t>
      </w:r>
      <w:r w:rsidR="00B3334E" w:rsidRPr="008F7D85">
        <w:rPr>
          <w:rFonts w:ascii="宋体" w:eastAsia="宋体" w:hAnsi="宋体"/>
          <w:sz w:val="24"/>
          <w:szCs w:val="24"/>
        </w:rPr>
        <w:t>份额。</w:t>
      </w:r>
    </w:p>
    <w:p w:rsidR="005F16A9" w:rsidRPr="007A637C" w:rsidRDefault="005F16A9" w:rsidP="00453507">
      <w:pPr>
        <w:spacing w:beforeLines="50" w:before="156" w:line="360" w:lineRule="auto"/>
        <w:ind w:firstLineChars="200" w:firstLine="482"/>
        <w:rPr>
          <w:rFonts w:ascii="宋体" w:eastAsia="宋体" w:hAnsi="宋体"/>
          <w:b/>
          <w:sz w:val="24"/>
          <w:szCs w:val="24"/>
        </w:rPr>
      </w:pPr>
      <w:r w:rsidRPr="007A637C">
        <w:rPr>
          <w:rFonts w:ascii="宋体" w:eastAsia="宋体" w:hAnsi="宋体"/>
          <w:b/>
          <w:sz w:val="24"/>
          <w:szCs w:val="24"/>
        </w:rPr>
        <w:t>二、 受让方基本情况</w:t>
      </w:r>
    </w:p>
    <w:p w:rsidR="00DC50E2" w:rsidRPr="00DC50E2" w:rsidRDefault="00DC50E2" w:rsidP="00DC50E2">
      <w:pPr>
        <w:spacing w:line="360" w:lineRule="auto"/>
        <w:ind w:firstLineChars="200" w:firstLine="480"/>
        <w:rPr>
          <w:rFonts w:ascii="宋体" w:eastAsia="宋体" w:hAnsi="宋体"/>
          <w:sz w:val="24"/>
          <w:szCs w:val="24"/>
        </w:rPr>
      </w:pPr>
      <w:r w:rsidRPr="00DC50E2">
        <w:rPr>
          <w:rFonts w:ascii="宋体" w:eastAsia="宋体" w:hAnsi="宋体" w:hint="eastAsia"/>
          <w:sz w:val="24"/>
          <w:szCs w:val="24"/>
        </w:rPr>
        <w:t>1、名称：天津铁投资产管理有限公司</w:t>
      </w:r>
    </w:p>
    <w:p w:rsidR="007B6BB9" w:rsidRDefault="00DC50E2" w:rsidP="00DC50E2">
      <w:pPr>
        <w:spacing w:line="360" w:lineRule="auto"/>
        <w:ind w:firstLineChars="200" w:firstLine="480"/>
        <w:rPr>
          <w:rFonts w:ascii="宋体" w:eastAsia="宋体" w:hAnsi="宋体"/>
          <w:sz w:val="24"/>
          <w:szCs w:val="24"/>
        </w:rPr>
      </w:pPr>
      <w:r w:rsidRPr="00DC50E2">
        <w:rPr>
          <w:rFonts w:ascii="宋体" w:eastAsia="宋体" w:hAnsi="宋体" w:hint="eastAsia"/>
          <w:sz w:val="24"/>
          <w:szCs w:val="24"/>
        </w:rPr>
        <w:t>2、</w:t>
      </w:r>
      <w:r w:rsidR="008D7E41" w:rsidRPr="008D7E41">
        <w:rPr>
          <w:rFonts w:ascii="宋体" w:eastAsia="宋体" w:hAnsi="宋体" w:hint="eastAsia"/>
          <w:sz w:val="24"/>
          <w:szCs w:val="24"/>
        </w:rPr>
        <w:t>统一社会信用代码：</w:t>
      </w:r>
      <w:r w:rsidR="007B6BB9" w:rsidRPr="007B6BB9">
        <w:rPr>
          <w:rFonts w:ascii="宋体" w:eastAsia="宋体" w:hAnsi="宋体"/>
          <w:sz w:val="24"/>
          <w:szCs w:val="24"/>
        </w:rPr>
        <w:t>91120118MAC1UDAF5H</w:t>
      </w:r>
    </w:p>
    <w:p w:rsidR="00DC50E2" w:rsidRPr="00DC50E2" w:rsidRDefault="00DC50E2" w:rsidP="00DC50E2">
      <w:pPr>
        <w:spacing w:line="360" w:lineRule="auto"/>
        <w:ind w:firstLineChars="200" w:firstLine="480"/>
        <w:rPr>
          <w:rFonts w:ascii="宋体" w:eastAsia="宋体" w:hAnsi="宋体"/>
          <w:sz w:val="24"/>
          <w:szCs w:val="24"/>
        </w:rPr>
      </w:pPr>
      <w:r w:rsidRPr="00DC50E2">
        <w:rPr>
          <w:rFonts w:ascii="宋体" w:eastAsia="宋体" w:hAnsi="宋体" w:hint="eastAsia"/>
          <w:sz w:val="24"/>
          <w:szCs w:val="24"/>
        </w:rPr>
        <w:t>3、</w:t>
      </w:r>
      <w:r w:rsidR="008D7E41" w:rsidRPr="008D7E41">
        <w:rPr>
          <w:rFonts w:ascii="宋体" w:eastAsia="宋体" w:hAnsi="宋体" w:hint="eastAsia"/>
          <w:sz w:val="24"/>
          <w:szCs w:val="24"/>
        </w:rPr>
        <w:t>注册资本：</w:t>
      </w:r>
      <w:r w:rsidR="007B6BB9">
        <w:rPr>
          <w:rFonts w:ascii="宋体" w:eastAsia="宋体" w:hAnsi="宋体" w:hint="eastAsia"/>
          <w:sz w:val="24"/>
          <w:szCs w:val="24"/>
        </w:rPr>
        <w:t>1,0</w:t>
      </w:r>
      <w:r w:rsidR="008D7E41" w:rsidRPr="008D7E41">
        <w:rPr>
          <w:rFonts w:ascii="宋体" w:eastAsia="宋体" w:hAnsi="宋体" w:hint="eastAsia"/>
          <w:sz w:val="24"/>
          <w:szCs w:val="24"/>
        </w:rPr>
        <w:t>00万元</w:t>
      </w:r>
    </w:p>
    <w:p w:rsidR="00DC50E2" w:rsidRPr="00DC50E2" w:rsidRDefault="00DC50E2" w:rsidP="008D7E41">
      <w:pPr>
        <w:spacing w:line="360" w:lineRule="auto"/>
        <w:ind w:firstLineChars="200" w:firstLine="480"/>
        <w:jc w:val="left"/>
        <w:rPr>
          <w:rFonts w:ascii="宋体" w:eastAsia="宋体" w:hAnsi="宋体"/>
          <w:sz w:val="24"/>
          <w:szCs w:val="24"/>
        </w:rPr>
      </w:pPr>
      <w:r w:rsidRPr="00DC50E2">
        <w:rPr>
          <w:rFonts w:ascii="宋体" w:eastAsia="宋体" w:hAnsi="宋体" w:hint="eastAsia"/>
          <w:sz w:val="24"/>
          <w:szCs w:val="24"/>
        </w:rPr>
        <w:t>4</w:t>
      </w:r>
      <w:r w:rsidR="00A95B6D">
        <w:rPr>
          <w:rFonts w:ascii="宋体" w:eastAsia="宋体" w:hAnsi="宋体" w:hint="eastAsia"/>
          <w:sz w:val="24"/>
          <w:szCs w:val="24"/>
        </w:rPr>
        <w:t>、</w:t>
      </w:r>
      <w:r w:rsidR="008D7E41" w:rsidRPr="008D7E41">
        <w:rPr>
          <w:rFonts w:ascii="宋体" w:eastAsia="宋体" w:hAnsi="宋体" w:hint="eastAsia"/>
          <w:sz w:val="24"/>
          <w:szCs w:val="24"/>
        </w:rPr>
        <w:t>注册地址：天津自贸试验区(东疆综合保税区)澳洲路6262号查验库办公区202室(天津东疆商务秘书服务有限公司自贸区分公司托管第7362号)</w:t>
      </w:r>
      <w:r w:rsidRPr="00DC50E2">
        <w:rPr>
          <w:rFonts w:ascii="宋体" w:eastAsia="宋体" w:hAnsi="宋体" w:hint="eastAsia"/>
          <w:sz w:val="24"/>
          <w:szCs w:val="24"/>
        </w:rPr>
        <w:t xml:space="preserve"> </w:t>
      </w:r>
      <w:r w:rsidR="008D7E41">
        <w:rPr>
          <w:rFonts w:ascii="宋体" w:eastAsia="宋体" w:hAnsi="宋体" w:hint="eastAsia"/>
          <w:sz w:val="24"/>
          <w:szCs w:val="24"/>
        </w:rPr>
        <w:t xml:space="preserve">  </w:t>
      </w:r>
    </w:p>
    <w:p w:rsidR="00BA744C" w:rsidRDefault="008D7E41" w:rsidP="00C64964">
      <w:pPr>
        <w:spacing w:line="360" w:lineRule="auto"/>
        <w:ind w:firstLineChars="200" w:firstLine="480"/>
        <w:rPr>
          <w:rFonts w:ascii="宋体" w:eastAsia="宋体" w:hAnsi="宋体" w:cs="Times New Roman"/>
          <w:bCs/>
          <w:kern w:val="0"/>
          <w:sz w:val="24"/>
          <w:szCs w:val="24"/>
        </w:rPr>
      </w:pPr>
      <w:r>
        <w:rPr>
          <w:rFonts w:ascii="宋体" w:eastAsia="宋体" w:hAnsi="宋体" w:hint="eastAsia"/>
          <w:sz w:val="24"/>
          <w:szCs w:val="24"/>
        </w:rPr>
        <w:t>5</w:t>
      </w:r>
      <w:r w:rsidR="00DC50E2" w:rsidRPr="00DC50E2">
        <w:rPr>
          <w:rFonts w:ascii="宋体" w:eastAsia="宋体" w:hAnsi="宋体" w:hint="eastAsia"/>
          <w:sz w:val="24"/>
          <w:szCs w:val="24"/>
        </w:rPr>
        <w:t>、</w:t>
      </w:r>
      <w:r w:rsidR="00BA744C">
        <w:rPr>
          <w:rFonts w:ascii="宋体" w:eastAsia="宋体" w:hAnsi="宋体" w:cs="Times New Roman" w:hint="eastAsia"/>
          <w:bCs/>
          <w:kern w:val="0"/>
          <w:sz w:val="24"/>
          <w:szCs w:val="24"/>
        </w:rPr>
        <w:t>法定代表人：</w:t>
      </w:r>
      <w:r w:rsidR="00C64964" w:rsidRPr="00C64964">
        <w:rPr>
          <w:rFonts w:ascii="宋体" w:eastAsia="宋体" w:hAnsi="宋体" w:cs="Times New Roman"/>
          <w:bCs/>
          <w:kern w:val="0"/>
          <w:sz w:val="24"/>
          <w:szCs w:val="24"/>
        </w:rPr>
        <w:t>徐志超</w:t>
      </w:r>
    </w:p>
    <w:p w:rsidR="007B6BB9" w:rsidRDefault="00DC50E2" w:rsidP="007B6BB9">
      <w:pPr>
        <w:spacing w:line="360" w:lineRule="auto"/>
        <w:ind w:firstLineChars="200" w:firstLine="480"/>
        <w:rPr>
          <w:rFonts w:ascii="宋体" w:eastAsia="宋体" w:hAnsi="宋体"/>
          <w:sz w:val="24"/>
          <w:szCs w:val="24"/>
        </w:rPr>
      </w:pPr>
      <w:r w:rsidRPr="00DC50E2">
        <w:rPr>
          <w:rFonts w:ascii="宋体" w:eastAsia="宋体" w:hAnsi="宋体" w:hint="eastAsia"/>
          <w:sz w:val="24"/>
          <w:szCs w:val="24"/>
        </w:rPr>
        <w:lastRenderedPageBreak/>
        <w:t>7、经营范围：</w:t>
      </w:r>
      <w:r w:rsidR="007B6BB9" w:rsidRPr="007B6BB9">
        <w:rPr>
          <w:rFonts w:ascii="宋体" w:eastAsia="宋体" w:hAnsi="宋体" w:hint="eastAsia"/>
          <w:sz w:val="24"/>
          <w:szCs w:val="24"/>
        </w:rPr>
        <w:t>一般项目：以私募基金从事股权投资、投资管理、资产管理等活动（须在中国证券投资基金业协会完成登记备案后方可从事经营活动）；自有资金投资的资产管理服务；企业管理；企业管理咨询。（除依法须经批准的项目外，凭营业执照依法自主开展经营活动）许可项目：投资管理。（依法须经批准的项目，经相关部门批准后方可开展经营活动，具体经营项目以相关部门批准文件或许可证件为准）</w:t>
      </w:r>
    </w:p>
    <w:p w:rsidR="005F16A9" w:rsidRPr="007A637C" w:rsidRDefault="00DC50E2" w:rsidP="009A50EA">
      <w:pPr>
        <w:spacing w:beforeLines="50" w:before="156" w:afterLines="50" w:after="156" w:line="360" w:lineRule="auto"/>
        <w:ind w:firstLineChars="200" w:firstLine="482"/>
        <w:rPr>
          <w:rFonts w:ascii="宋体" w:eastAsia="宋体" w:hAnsi="宋体"/>
          <w:b/>
          <w:sz w:val="24"/>
          <w:szCs w:val="24"/>
        </w:rPr>
      </w:pPr>
      <w:r w:rsidRPr="007A637C">
        <w:rPr>
          <w:rFonts w:ascii="宋体" w:eastAsia="宋体" w:hAnsi="宋体"/>
          <w:b/>
          <w:sz w:val="24"/>
          <w:szCs w:val="24"/>
        </w:rPr>
        <w:t>三、交易标的基本情况</w:t>
      </w:r>
    </w:p>
    <w:p w:rsidR="007A637C" w:rsidRDefault="007A637C" w:rsidP="007A637C">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1、标的基金名称：</w:t>
      </w:r>
      <w:r w:rsidRPr="00AB5370">
        <w:rPr>
          <w:rFonts w:ascii="宋体" w:eastAsia="宋体" w:hAnsi="宋体" w:cs="Times New Roman"/>
          <w:bCs/>
          <w:kern w:val="0"/>
          <w:sz w:val="24"/>
          <w:szCs w:val="24"/>
        </w:rPr>
        <w:t>天津轨道交通产业基金合伙企业（有限合伙）</w:t>
      </w:r>
    </w:p>
    <w:p w:rsidR="007A637C" w:rsidRDefault="007A637C" w:rsidP="007A637C">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2、企业类型：有限合伙企业</w:t>
      </w:r>
    </w:p>
    <w:p w:rsidR="007A637C" w:rsidRDefault="007A637C" w:rsidP="007A637C">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3、执行事务合伙人：</w:t>
      </w:r>
      <w:r w:rsidRPr="00184C52">
        <w:rPr>
          <w:rFonts w:ascii="宋体" w:eastAsia="宋体" w:hAnsi="宋体" w:cs="Times New Roman" w:hint="eastAsia"/>
          <w:bCs/>
          <w:kern w:val="0"/>
          <w:sz w:val="24"/>
          <w:szCs w:val="24"/>
        </w:rPr>
        <w:t>天津铁投资产管理有限公司</w:t>
      </w:r>
    </w:p>
    <w:p w:rsidR="007A637C" w:rsidRDefault="007A637C" w:rsidP="007A637C">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4、基金管理人：</w:t>
      </w:r>
      <w:r w:rsidRPr="00184C52">
        <w:rPr>
          <w:rFonts w:ascii="宋体" w:eastAsia="宋体" w:hAnsi="宋体" w:cs="Times New Roman"/>
          <w:bCs/>
          <w:kern w:val="0"/>
          <w:sz w:val="24"/>
          <w:szCs w:val="24"/>
        </w:rPr>
        <w:t>中保投资（北京）有限责任公司</w:t>
      </w:r>
    </w:p>
    <w:p w:rsidR="007A637C" w:rsidRDefault="007A637C" w:rsidP="007A637C">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5、注册地址：</w:t>
      </w:r>
      <w:r w:rsidRPr="00184C52">
        <w:rPr>
          <w:rFonts w:ascii="宋体" w:eastAsia="宋体" w:hAnsi="宋体" w:cs="Times New Roman" w:hint="eastAsia"/>
          <w:bCs/>
          <w:kern w:val="0"/>
          <w:sz w:val="24"/>
          <w:szCs w:val="24"/>
        </w:rPr>
        <w:t>天津自贸试验区（东疆综合保税区）澳洲路6262号查验库办公区202室（天津东疆商务秘书服务有限公司自贸区分公司托管第7659号）</w:t>
      </w:r>
    </w:p>
    <w:p w:rsidR="00B21703" w:rsidRDefault="007A637C" w:rsidP="00B2170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6、经营范围：</w:t>
      </w:r>
      <w:r w:rsidR="00B21703" w:rsidRPr="00B21703">
        <w:rPr>
          <w:rFonts w:ascii="宋体" w:eastAsia="宋体" w:hAnsi="宋体" w:cs="Times New Roman" w:hint="eastAsia"/>
          <w:bCs/>
          <w:kern w:val="0"/>
          <w:sz w:val="24"/>
          <w:szCs w:val="24"/>
        </w:rPr>
        <w:t>一般项目：以私募基金从事股权投资、投资管理、资产管理等活动（须在中国证券投资基金业协会完成登记备案后方可从事经营活动）。（除依法须经批准的项目外，凭营业执照依法自主开展经营活动）</w:t>
      </w:r>
    </w:p>
    <w:p w:rsidR="007A637C" w:rsidRPr="009977D8" w:rsidRDefault="007A637C" w:rsidP="00B21703">
      <w:pPr>
        <w:adjustRightInd w:val="0"/>
        <w:snapToGrid w:val="0"/>
        <w:spacing w:afterLines="50" w:after="156" w:line="360" w:lineRule="auto"/>
        <w:ind w:firstLineChars="200" w:firstLine="482"/>
        <w:rPr>
          <w:rFonts w:ascii="宋体" w:eastAsia="宋体" w:hAnsi="宋体" w:cs="Times New Roman"/>
          <w:b/>
          <w:bCs/>
          <w:kern w:val="0"/>
          <w:sz w:val="24"/>
          <w:szCs w:val="24"/>
        </w:rPr>
      </w:pPr>
      <w:r w:rsidRPr="009977D8">
        <w:rPr>
          <w:rFonts w:ascii="宋体" w:eastAsia="宋体" w:hAnsi="宋体" w:cs="Times New Roman" w:hint="eastAsia"/>
          <w:b/>
          <w:bCs/>
          <w:kern w:val="0"/>
          <w:sz w:val="24"/>
          <w:szCs w:val="24"/>
        </w:rPr>
        <w:t>四、转让协议主要内容</w:t>
      </w:r>
    </w:p>
    <w:p w:rsidR="00215B73" w:rsidRDefault="00215B73" w:rsidP="00215B73">
      <w:pPr>
        <w:adjustRightInd w:val="0"/>
        <w:snapToGrid w:val="0"/>
        <w:spacing w:afterLines="50" w:after="156" w:line="360" w:lineRule="auto"/>
        <w:ind w:firstLineChars="200" w:firstLine="480"/>
        <w:rPr>
          <w:rFonts w:ascii="宋体" w:eastAsia="宋体" w:hAnsi="宋体" w:cs="Times New Roman"/>
          <w:bCs/>
          <w:kern w:val="0"/>
          <w:sz w:val="24"/>
          <w:szCs w:val="24"/>
        </w:rPr>
      </w:pPr>
      <w:r w:rsidRPr="00215B73">
        <w:rPr>
          <w:rFonts w:ascii="宋体" w:eastAsia="宋体" w:hAnsi="宋体" w:cs="Times New Roman"/>
          <w:bCs/>
          <w:kern w:val="0"/>
          <w:sz w:val="24"/>
          <w:szCs w:val="24"/>
        </w:rPr>
        <w:t>转让方（甲方）：</w:t>
      </w:r>
      <w:r>
        <w:rPr>
          <w:rFonts w:ascii="宋体" w:eastAsia="宋体" w:hAnsi="宋体" w:cs="Times New Roman"/>
          <w:bCs/>
          <w:kern w:val="0"/>
          <w:sz w:val="24"/>
          <w:szCs w:val="24"/>
        </w:rPr>
        <w:t>安徽省交通建设</w:t>
      </w:r>
      <w:r w:rsidRPr="00215B73">
        <w:rPr>
          <w:rFonts w:ascii="宋体" w:eastAsia="宋体" w:hAnsi="宋体" w:cs="Times New Roman"/>
          <w:bCs/>
          <w:kern w:val="0"/>
          <w:sz w:val="24"/>
          <w:szCs w:val="24"/>
        </w:rPr>
        <w:t xml:space="preserve">股份有限公司 </w:t>
      </w:r>
    </w:p>
    <w:p w:rsidR="008A5451" w:rsidRDefault="00215B73" w:rsidP="00215B73">
      <w:pPr>
        <w:adjustRightInd w:val="0"/>
        <w:snapToGrid w:val="0"/>
        <w:spacing w:afterLines="50" w:after="156" w:line="360" w:lineRule="auto"/>
        <w:ind w:firstLineChars="200" w:firstLine="480"/>
        <w:rPr>
          <w:rFonts w:ascii="宋体" w:eastAsia="宋体" w:hAnsi="宋体"/>
          <w:sz w:val="24"/>
          <w:szCs w:val="24"/>
        </w:rPr>
      </w:pPr>
      <w:r w:rsidRPr="00215B73">
        <w:rPr>
          <w:rFonts w:ascii="宋体" w:eastAsia="宋体" w:hAnsi="宋体" w:cs="Times New Roman"/>
          <w:bCs/>
          <w:kern w:val="0"/>
          <w:sz w:val="24"/>
          <w:szCs w:val="24"/>
        </w:rPr>
        <w:t>受让方（乙方）：</w:t>
      </w:r>
      <w:r w:rsidRPr="00904E5C">
        <w:rPr>
          <w:rFonts w:ascii="宋体" w:eastAsia="宋体" w:hAnsi="宋体" w:hint="eastAsia"/>
          <w:sz w:val="24"/>
          <w:szCs w:val="24"/>
        </w:rPr>
        <w:t>天津铁投资产管理有限公司</w:t>
      </w:r>
    </w:p>
    <w:p w:rsidR="00215B73" w:rsidRDefault="00215B73" w:rsidP="00215B73">
      <w:pPr>
        <w:adjustRightInd w:val="0"/>
        <w:snapToGrid w:val="0"/>
        <w:spacing w:afterLines="50" w:after="156" w:line="360" w:lineRule="auto"/>
        <w:ind w:firstLineChars="200" w:firstLine="480"/>
        <w:rPr>
          <w:rFonts w:ascii="宋体" w:eastAsia="宋体" w:hAnsi="宋体" w:cs="Times New Roman"/>
          <w:bCs/>
          <w:kern w:val="0"/>
          <w:sz w:val="24"/>
          <w:szCs w:val="24"/>
        </w:rPr>
      </w:pPr>
      <w:r w:rsidRPr="00215B73">
        <w:rPr>
          <w:rFonts w:ascii="宋体" w:eastAsia="宋体" w:hAnsi="宋体" w:cs="Times New Roman"/>
          <w:bCs/>
          <w:kern w:val="0"/>
          <w:sz w:val="24"/>
          <w:szCs w:val="24"/>
        </w:rPr>
        <w:t>1、转让标的</w:t>
      </w:r>
      <w:r>
        <w:rPr>
          <w:rFonts w:ascii="宋体" w:eastAsia="宋体" w:hAnsi="宋体" w:cs="Times New Roman"/>
          <w:bCs/>
          <w:kern w:val="0"/>
          <w:sz w:val="24"/>
          <w:szCs w:val="24"/>
        </w:rPr>
        <w:t>：</w:t>
      </w:r>
      <w:r w:rsidR="00C64964">
        <w:rPr>
          <w:rFonts w:ascii="宋体" w:eastAsia="宋体" w:hAnsi="宋体" w:cs="Times New Roman"/>
          <w:bCs/>
          <w:kern w:val="0"/>
          <w:sz w:val="24"/>
          <w:szCs w:val="24"/>
        </w:rPr>
        <w:t>公司</w:t>
      </w:r>
      <w:r w:rsidR="00C64964" w:rsidRPr="00C64964">
        <w:rPr>
          <w:rFonts w:ascii="宋体" w:eastAsia="宋体" w:hAnsi="宋体" w:cs="Times New Roman" w:hint="eastAsia"/>
          <w:bCs/>
          <w:kern w:val="0"/>
          <w:sz w:val="24"/>
          <w:szCs w:val="24"/>
        </w:rPr>
        <w:t>持有</w:t>
      </w:r>
      <w:r w:rsidR="00C64964">
        <w:rPr>
          <w:rFonts w:ascii="宋体" w:eastAsia="宋体" w:hAnsi="宋体" w:cs="Times New Roman" w:hint="eastAsia"/>
          <w:bCs/>
          <w:kern w:val="0"/>
          <w:sz w:val="24"/>
          <w:szCs w:val="24"/>
        </w:rPr>
        <w:t>的</w:t>
      </w:r>
      <w:r w:rsidR="00C64964" w:rsidRPr="00C64964">
        <w:rPr>
          <w:rFonts w:ascii="宋体" w:eastAsia="宋体" w:hAnsi="宋体" w:cs="Times New Roman" w:hint="eastAsia"/>
          <w:bCs/>
          <w:kern w:val="0"/>
          <w:sz w:val="24"/>
          <w:szCs w:val="24"/>
        </w:rPr>
        <w:t>天津轨道基金1.00%的财产份额，对应5,000 万元的注册资本</w:t>
      </w:r>
      <w:r w:rsidR="00C64964">
        <w:rPr>
          <w:rFonts w:ascii="宋体" w:eastAsia="宋体" w:hAnsi="宋体" w:cs="Times New Roman" w:hint="eastAsia"/>
          <w:bCs/>
          <w:kern w:val="0"/>
          <w:sz w:val="24"/>
          <w:szCs w:val="24"/>
        </w:rPr>
        <w:t>。</w:t>
      </w:r>
    </w:p>
    <w:p w:rsidR="008E7ADA" w:rsidRDefault="008E7ADA" w:rsidP="008E7ADA">
      <w:pPr>
        <w:adjustRightInd w:val="0"/>
        <w:snapToGrid w:val="0"/>
        <w:spacing w:afterLines="50" w:after="156" w:line="360" w:lineRule="auto"/>
        <w:ind w:firstLineChars="200" w:firstLine="480"/>
        <w:rPr>
          <w:rFonts w:ascii="宋体" w:eastAsia="宋体" w:hAnsi="宋体" w:cs="Times New Roman"/>
          <w:bCs/>
          <w:kern w:val="0"/>
          <w:sz w:val="24"/>
          <w:szCs w:val="24"/>
        </w:rPr>
      </w:pPr>
      <w:r w:rsidRPr="008E7ADA">
        <w:rPr>
          <w:rFonts w:ascii="宋体" w:eastAsia="宋体" w:hAnsi="宋体" w:cs="Times New Roman"/>
          <w:bCs/>
          <w:kern w:val="0"/>
          <w:sz w:val="24"/>
          <w:szCs w:val="24"/>
        </w:rPr>
        <w:t>2、转让价款：人民币</w:t>
      </w:r>
      <w:r>
        <w:rPr>
          <w:rFonts w:ascii="宋体" w:eastAsia="宋体" w:hAnsi="宋体" w:cs="Times New Roman"/>
          <w:bCs/>
          <w:kern w:val="0"/>
          <w:sz w:val="24"/>
          <w:szCs w:val="24"/>
        </w:rPr>
        <w:t>伍仟万元整</w:t>
      </w:r>
      <w:r w:rsidRPr="008E7ADA">
        <w:rPr>
          <w:rFonts w:ascii="宋体" w:eastAsia="宋体" w:hAnsi="宋体" w:cs="Times New Roman"/>
          <w:bCs/>
          <w:kern w:val="0"/>
          <w:sz w:val="24"/>
          <w:szCs w:val="24"/>
        </w:rPr>
        <w:t>（小写：￥</w:t>
      </w:r>
      <w:r>
        <w:rPr>
          <w:rFonts w:ascii="宋体" w:eastAsia="宋体" w:hAnsi="宋体" w:cs="Times New Roman" w:hint="eastAsia"/>
          <w:bCs/>
          <w:kern w:val="0"/>
          <w:sz w:val="24"/>
          <w:szCs w:val="24"/>
        </w:rPr>
        <w:t>50,0</w:t>
      </w:r>
      <w:r w:rsidRPr="008E7ADA">
        <w:rPr>
          <w:rFonts w:ascii="宋体" w:eastAsia="宋体" w:hAnsi="宋体" w:cs="Times New Roman"/>
          <w:bCs/>
          <w:kern w:val="0"/>
          <w:sz w:val="24"/>
          <w:szCs w:val="24"/>
        </w:rPr>
        <w:t>00,000元）</w:t>
      </w:r>
    </w:p>
    <w:p w:rsidR="008E7ADA" w:rsidRDefault="008E7ADA" w:rsidP="008E7ADA">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Pr="008E7ADA">
        <w:rPr>
          <w:rFonts w:ascii="宋体" w:eastAsia="宋体" w:hAnsi="宋体" w:cs="Times New Roman"/>
          <w:bCs/>
          <w:kern w:val="0"/>
          <w:sz w:val="24"/>
          <w:szCs w:val="24"/>
        </w:rPr>
        <w:t>工商变更</w:t>
      </w:r>
      <w:r>
        <w:rPr>
          <w:rFonts w:ascii="宋体" w:eastAsia="宋体" w:hAnsi="宋体" w:cs="Times New Roman"/>
          <w:bCs/>
          <w:kern w:val="0"/>
          <w:sz w:val="24"/>
          <w:szCs w:val="24"/>
        </w:rPr>
        <w:t>：</w:t>
      </w:r>
      <w:r w:rsidRPr="008E7ADA">
        <w:rPr>
          <w:rFonts w:ascii="宋体" w:eastAsia="宋体" w:hAnsi="宋体" w:cs="Times New Roman"/>
          <w:bCs/>
          <w:kern w:val="0"/>
          <w:sz w:val="24"/>
          <w:szCs w:val="24"/>
        </w:rPr>
        <w:t>委托</w:t>
      </w:r>
      <w:r w:rsidRPr="00C64964">
        <w:rPr>
          <w:rFonts w:ascii="宋体" w:eastAsia="宋体" w:hAnsi="宋体" w:cs="Times New Roman" w:hint="eastAsia"/>
          <w:bCs/>
          <w:kern w:val="0"/>
          <w:sz w:val="24"/>
          <w:szCs w:val="24"/>
        </w:rPr>
        <w:t>天津轨道基金</w:t>
      </w:r>
      <w:r w:rsidRPr="008E7ADA">
        <w:rPr>
          <w:rFonts w:ascii="宋体" w:eastAsia="宋体" w:hAnsi="宋体" w:cs="Times New Roman"/>
          <w:bCs/>
          <w:kern w:val="0"/>
          <w:sz w:val="24"/>
          <w:szCs w:val="24"/>
        </w:rPr>
        <w:t>执行事务合伙人在合理时间内办理完成上述标的份额转让的工商变更登记手续。</w:t>
      </w:r>
    </w:p>
    <w:p w:rsidR="006B3385" w:rsidRPr="006B3385" w:rsidRDefault="006B3385" w:rsidP="008E7ADA">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w:t>
      </w:r>
      <w:r w:rsidRPr="006B3385">
        <w:rPr>
          <w:rFonts w:ascii="宋体" w:eastAsia="宋体" w:hAnsi="宋体" w:cs="Times New Roman"/>
          <w:bCs/>
          <w:kern w:val="0"/>
          <w:sz w:val="24"/>
          <w:szCs w:val="24"/>
        </w:rPr>
        <w:t>税收及有关费用：因履行本协议产生的税费（如有）由转让方及受让方</w:t>
      </w:r>
      <w:r w:rsidRPr="006B3385">
        <w:rPr>
          <w:rFonts w:ascii="宋体" w:eastAsia="宋体" w:hAnsi="宋体" w:cs="Times New Roman"/>
          <w:bCs/>
          <w:kern w:val="0"/>
          <w:sz w:val="24"/>
          <w:szCs w:val="24"/>
        </w:rPr>
        <w:lastRenderedPageBreak/>
        <w:t>按照法律法规规定承担。</w:t>
      </w:r>
    </w:p>
    <w:p w:rsidR="00C64964" w:rsidRPr="008A5451" w:rsidRDefault="00A76B51" w:rsidP="00C64964">
      <w:pPr>
        <w:adjustRightInd w:val="0"/>
        <w:snapToGrid w:val="0"/>
        <w:spacing w:afterLines="50" w:after="156" w:line="360" w:lineRule="auto"/>
        <w:ind w:firstLineChars="200" w:firstLine="482"/>
        <w:rPr>
          <w:rFonts w:ascii="宋体" w:eastAsia="宋体" w:hAnsi="宋体" w:cs="Times New Roman"/>
          <w:b/>
          <w:bCs/>
          <w:kern w:val="0"/>
          <w:sz w:val="24"/>
          <w:szCs w:val="24"/>
        </w:rPr>
      </w:pPr>
      <w:r w:rsidRPr="008A5451">
        <w:rPr>
          <w:rFonts w:ascii="宋体" w:eastAsia="宋体" w:hAnsi="宋体" w:cs="Times New Roman"/>
          <w:b/>
          <w:bCs/>
          <w:kern w:val="0"/>
          <w:sz w:val="24"/>
          <w:szCs w:val="24"/>
        </w:rPr>
        <w:t xml:space="preserve">五、本次交易对公司的影响 </w:t>
      </w:r>
    </w:p>
    <w:p w:rsidR="007A637C" w:rsidRDefault="00A76B51" w:rsidP="00A76B51">
      <w:pPr>
        <w:adjustRightInd w:val="0"/>
        <w:snapToGrid w:val="0"/>
        <w:spacing w:afterLines="50" w:after="156" w:line="360" w:lineRule="auto"/>
        <w:ind w:firstLineChars="200" w:firstLine="480"/>
        <w:rPr>
          <w:rFonts w:ascii="宋体" w:eastAsia="宋体" w:hAnsi="宋体" w:cs="Times New Roman"/>
          <w:bCs/>
          <w:kern w:val="0"/>
          <w:sz w:val="24"/>
          <w:szCs w:val="24"/>
        </w:rPr>
      </w:pPr>
      <w:r w:rsidRPr="00A76B51">
        <w:rPr>
          <w:rFonts w:ascii="宋体" w:eastAsia="宋体" w:hAnsi="宋体" w:cs="Times New Roman"/>
          <w:bCs/>
          <w:kern w:val="0"/>
          <w:sz w:val="24"/>
          <w:szCs w:val="24"/>
        </w:rPr>
        <w:t>本次交易不会对公司经营业务产生实质性影响，不存在损害公司及全体股东利益的情形。敬请广大投资者谨慎决策，注意投资风险</w:t>
      </w:r>
      <w:r w:rsidR="00873C21">
        <w:rPr>
          <w:rFonts w:ascii="宋体" w:eastAsia="宋体" w:hAnsi="宋体" w:cs="Times New Roman"/>
          <w:bCs/>
          <w:kern w:val="0"/>
          <w:sz w:val="24"/>
          <w:szCs w:val="24"/>
        </w:rPr>
        <w:t>。</w:t>
      </w:r>
    </w:p>
    <w:p w:rsidR="00DB4205" w:rsidRDefault="00DB4205" w:rsidP="00A76B51">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特此公告。</w:t>
      </w:r>
    </w:p>
    <w:p w:rsidR="00CE65EF" w:rsidRDefault="00CE65EF" w:rsidP="00A76B51">
      <w:pPr>
        <w:adjustRightInd w:val="0"/>
        <w:snapToGrid w:val="0"/>
        <w:spacing w:afterLines="50" w:after="156" w:line="360" w:lineRule="auto"/>
        <w:ind w:firstLineChars="200" w:firstLine="480"/>
        <w:rPr>
          <w:rFonts w:ascii="宋体" w:eastAsia="宋体" w:hAnsi="宋体" w:cs="Times New Roman"/>
          <w:bCs/>
          <w:kern w:val="0"/>
          <w:sz w:val="24"/>
          <w:szCs w:val="24"/>
        </w:rPr>
      </w:pPr>
    </w:p>
    <w:p w:rsidR="00A76B51" w:rsidRPr="005A6588" w:rsidRDefault="00A76B51" w:rsidP="00A76B51">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安徽省交通建设股份有限公司董事会</w:t>
      </w:r>
    </w:p>
    <w:p w:rsidR="00A76B51" w:rsidRPr="005A6588" w:rsidRDefault="00A76B51" w:rsidP="00A76B51">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Pr>
          <w:rFonts w:ascii="宋体" w:eastAsia="宋体" w:hAnsi="宋体" w:cs="Times New Roman" w:hint="eastAsia"/>
          <w:bCs/>
          <w:kern w:val="0"/>
          <w:sz w:val="24"/>
          <w:szCs w:val="24"/>
        </w:rPr>
        <w:t>5</w:t>
      </w:r>
      <w:r w:rsidRPr="005A6588">
        <w:rPr>
          <w:rFonts w:ascii="宋体" w:eastAsia="宋体" w:hAnsi="宋体" w:cs="Times New Roman" w:hint="eastAsia"/>
          <w:bCs/>
          <w:kern w:val="0"/>
          <w:sz w:val="24"/>
          <w:szCs w:val="24"/>
        </w:rPr>
        <w:t>年</w:t>
      </w:r>
      <w:r>
        <w:rPr>
          <w:rFonts w:ascii="宋体" w:eastAsia="宋体" w:hAnsi="宋体" w:cs="Times New Roman" w:hint="eastAsia"/>
          <w:bCs/>
          <w:kern w:val="0"/>
          <w:sz w:val="24"/>
          <w:szCs w:val="24"/>
        </w:rPr>
        <w:t>7</w:t>
      </w:r>
      <w:r w:rsidRPr="005A6588">
        <w:rPr>
          <w:rFonts w:ascii="宋体" w:eastAsia="宋体" w:hAnsi="宋体" w:cs="Times New Roman" w:hint="eastAsia"/>
          <w:bCs/>
          <w:kern w:val="0"/>
          <w:sz w:val="24"/>
          <w:szCs w:val="24"/>
        </w:rPr>
        <w:t>月</w:t>
      </w:r>
      <w:r w:rsidR="002A7803">
        <w:rPr>
          <w:rFonts w:ascii="宋体" w:eastAsia="宋体" w:hAnsi="宋体" w:cs="Times New Roman" w:hint="eastAsia"/>
          <w:bCs/>
          <w:kern w:val="0"/>
          <w:sz w:val="24"/>
          <w:szCs w:val="24"/>
        </w:rPr>
        <w:t>11</w:t>
      </w:r>
      <w:r w:rsidRPr="005A6588">
        <w:rPr>
          <w:rFonts w:ascii="宋体" w:eastAsia="宋体" w:hAnsi="宋体" w:cs="Times New Roman" w:hint="eastAsia"/>
          <w:bCs/>
          <w:kern w:val="0"/>
          <w:sz w:val="24"/>
          <w:szCs w:val="24"/>
        </w:rPr>
        <w:t>日</w:t>
      </w:r>
    </w:p>
    <w:p w:rsidR="00156B52" w:rsidRPr="007A637C" w:rsidRDefault="00156B52" w:rsidP="005F16A9">
      <w:pPr>
        <w:spacing w:line="360" w:lineRule="auto"/>
        <w:ind w:firstLineChars="200" w:firstLine="480"/>
        <w:rPr>
          <w:rFonts w:ascii="宋体" w:eastAsia="宋体" w:hAnsi="宋体"/>
          <w:sz w:val="24"/>
          <w:szCs w:val="24"/>
        </w:rPr>
      </w:pPr>
    </w:p>
    <w:sectPr w:rsidR="00156B52" w:rsidRPr="007A637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18F" w:rsidRDefault="004C018F" w:rsidP="00885BCD">
      <w:r>
        <w:separator/>
      </w:r>
    </w:p>
  </w:endnote>
  <w:endnote w:type="continuationSeparator" w:id="0">
    <w:p w:rsidR="004C018F" w:rsidRDefault="004C018F" w:rsidP="0088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18F" w:rsidRDefault="004C018F" w:rsidP="00885BCD">
      <w:r>
        <w:separator/>
      </w:r>
    </w:p>
  </w:footnote>
  <w:footnote w:type="continuationSeparator" w:id="0">
    <w:p w:rsidR="004C018F" w:rsidRDefault="004C018F" w:rsidP="00885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93"/>
    <w:rsid w:val="00043E7B"/>
    <w:rsid w:val="00045E2D"/>
    <w:rsid w:val="00054C87"/>
    <w:rsid w:val="00082A13"/>
    <w:rsid w:val="00084828"/>
    <w:rsid w:val="000873E0"/>
    <w:rsid w:val="000A524A"/>
    <w:rsid w:val="000C02EC"/>
    <w:rsid w:val="000E243C"/>
    <w:rsid w:val="00121A69"/>
    <w:rsid w:val="0013643C"/>
    <w:rsid w:val="00156B52"/>
    <w:rsid w:val="00184D34"/>
    <w:rsid w:val="00195D5F"/>
    <w:rsid w:val="001C4F50"/>
    <w:rsid w:val="001E219A"/>
    <w:rsid w:val="001F2976"/>
    <w:rsid w:val="001F633B"/>
    <w:rsid w:val="00203D42"/>
    <w:rsid w:val="00203FD2"/>
    <w:rsid w:val="00215B73"/>
    <w:rsid w:val="00245451"/>
    <w:rsid w:val="00256FC0"/>
    <w:rsid w:val="00267C44"/>
    <w:rsid w:val="00274F05"/>
    <w:rsid w:val="002771B7"/>
    <w:rsid w:val="00283D36"/>
    <w:rsid w:val="002A6D10"/>
    <w:rsid w:val="002A7803"/>
    <w:rsid w:val="002B21FB"/>
    <w:rsid w:val="002B76A1"/>
    <w:rsid w:val="002C7AC4"/>
    <w:rsid w:val="002F6A09"/>
    <w:rsid w:val="00305CF4"/>
    <w:rsid w:val="00317847"/>
    <w:rsid w:val="00322CE3"/>
    <w:rsid w:val="00323A33"/>
    <w:rsid w:val="00332EDD"/>
    <w:rsid w:val="00337A6C"/>
    <w:rsid w:val="00347493"/>
    <w:rsid w:val="00351D77"/>
    <w:rsid w:val="00365C30"/>
    <w:rsid w:val="00372D88"/>
    <w:rsid w:val="00394ABF"/>
    <w:rsid w:val="00395CB0"/>
    <w:rsid w:val="003B7579"/>
    <w:rsid w:val="003C29B9"/>
    <w:rsid w:val="003D6BA3"/>
    <w:rsid w:val="003F7367"/>
    <w:rsid w:val="003F756C"/>
    <w:rsid w:val="00412BDF"/>
    <w:rsid w:val="00421572"/>
    <w:rsid w:val="00425C42"/>
    <w:rsid w:val="00433F68"/>
    <w:rsid w:val="00446C49"/>
    <w:rsid w:val="00447469"/>
    <w:rsid w:val="00451D26"/>
    <w:rsid w:val="00453507"/>
    <w:rsid w:val="0045494D"/>
    <w:rsid w:val="00454D06"/>
    <w:rsid w:val="00456A40"/>
    <w:rsid w:val="00461B02"/>
    <w:rsid w:val="0048177F"/>
    <w:rsid w:val="0048443F"/>
    <w:rsid w:val="00486964"/>
    <w:rsid w:val="00490816"/>
    <w:rsid w:val="004A729C"/>
    <w:rsid w:val="004C018F"/>
    <w:rsid w:val="004C193B"/>
    <w:rsid w:val="004D19AF"/>
    <w:rsid w:val="004D3A82"/>
    <w:rsid w:val="004D4094"/>
    <w:rsid w:val="004D770C"/>
    <w:rsid w:val="004E4657"/>
    <w:rsid w:val="00510CA0"/>
    <w:rsid w:val="0051388B"/>
    <w:rsid w:val="00527137"/>
    <w:rsid w:val="00545266"/>
    <w:rsid w:val="0055713A"/>
    <w:rsid w:val="00557B9C"/>
    <w:rsid w:val="0056131D"/>
    <w:rsid w:val="00562E5F"/>
    <w:rsid w:val="005A46AC"/>
    <w:rsid w:val="005F16A9"/>
    <w:rsid w:val="00613889"/>
    <w:rsid w:val="00620368"/>
    <w:rsid w:val="006329F9"/>
    <w:rsid w:val="00645DF0"/>
    <w:rsid w:val="0067283B"/>
    <w:rsid w:val="006A0346"/>
    <w:rsid w:val="006A536E"/>
    <w:rsid w:val="006B3385"/>
    <w:rsid w:val="006B4A69"/>
    <w:rsid w:val="006D3DE8"/>
    <w:rsid w:val="006E0C79"/>
    <w:rsid w:val="006E141C"/>
    <w:rsid w:val="00722E71"/>
    <w:rsid w:val="007261D0"/>
    <w:rsid w:val="00730300"/>
    <w:rsid w:val="0073331F"/>
    <w:rsid w:val="00734698"/>
    <w:rsid w:val="00742166"/>
    <w:rsid w:val="0074796D"/>
    <w:rsid w:val="007803E5"/>
    <w:rsid w:val="00782B59"/>
    <w:rsid w:val="007876DE"/>
    <w:rsid w:val="007976C2"/>
    <w:rsid w:val="007A3B32"/>
    <w:rsid w:val="007A3F21"/>
    <w:rsid w:val="007A637C"/>
    <w:rsid w:val="007B01EF"/>
    <w:rsid w:val="007B6BB9"/>
    <w:rsid w:val="007C1BE4"/>
    <w:rsid w:val="007D0A37"/>
    <w:rsid w:val="007E415A"/>
    <w:rsid w:val="007F531D"/>
    <w:rsid w:val="007F617E"/>
    <w:rsid w:val="007F6C7E"/>
    <w:rsid w:val="008074AC"/>
    <w:rsid w:val="00815807"/>
    <w:rsid w:val="00825662"/>
    <w:rsid w:val="00865586"/>
    <w:rsid w:val="00873C21"/>
    <w:rsid w:val="0087494B"/>
    <w:rsid w:val="00875D9C"/>
    <w:rsid w:val="00885BCD"/>
    <w:rsid w:val="008867E9"/>
    <w:rsid w:val="00892C3A"/>
    <w:rsid w:val="008952D7"/>
    <w:rsid w:val="008A49CB"/>
    <w:rsid w:val="008A5451"/>
    <w:rsid w:val="008B4607"/>
    <w:rsid w:val="008D7E41"/>
    <w:rsid w:val="008D7E80"/>
    <w:rsid w:val="008E02FB"/>
    <w:rsid w:val="008E1BF8"/>
    <w:rsid w:val="008E7ADA"/>
    <w:rsid w:val="008F7D85"/>
    <w:rsid w:val="00904E5C"/>
    <w:rsid w:val="00920F84"/>
    <w:rsid w:val="00921F7B"/>
    <w:rsid w:val="00946F43"/>
    <w:rsid w:val="00962F0F"/>
    <w:rsid w:val="009677FC"/>
    <w:rsid w:val="00980715"/>
    <w:rsid w:val="009949F9"/>
    <w:rsid w:val="009977D8"/>
    <w:rsid w:val="009A50EA"/>
    <w:rsid w:val="009C5F0A"/>
    <w:rsid w:val="009D6B20"/>
    <w:rsid w:val="009E0B39"/>
    <w:rsid w:val="00A166DF"/>
    <w:rsid w:val="00A31AB6"/>
    <w:rsid w:val="00A374DA"/>
    <w:rsid w:val="00A441A1"/>
    <w:rsid w:val="00A5091A"/>
    <w:rsid w:val="00A573F6"/>
    <w:rsid w:val="00A6360A"/>
    <w:rsid w:val="00A67031"/>
    <w:rsid w:val="00A74916"/>
    <w:rsid w:val="00A74BAC"/>
    <w:rsid w:val="00A76B51"/>
    <w:rsid w:val="00A95B6D"/>
    <w:rsid w:val="00AA6B65"/>
    <w:rsid w:val="00AB6AA2"/>
    <w:rsid w:val="00AC3C81"/>
    <w:rsid w:val="00AF2A0E"/>
    <w:rsid w:val="00B21703"/>
    <w:rsid w:val="00B3334E"/>
    <w:rsid w:val="00B34360"/>
    <w:rsid w:val="00B345AC"/>
    <w:rsid w:val="00B54352"/>
    <w:rsid w:val="00B648F7"/>
    <w:rsid w:val="00B66101"/>
    <w:rsid w:val="00B7416B"/>
    <w:rsid w:val="00B80497"/>
    <w:rsid w:val="00B87912"/>
    <w:rsid w:val="00B963C3"/>
    <w:rsid w:val="00BA744C"/>
    <w:rsid w:val="00BB466E"/>
    <w:rsid w:val="00BB5A23"/>
    <w:rsid w:val="00BC03BA"/>
    <w:rsid w:val="00BC2DB6"/>
    <w:rsid w:val="00BD52DB"/>
    <w:rsid w:val="00BE102B"/>
    <w:rsid w:val="00BE5549"/>
    <w:rsid w:val="00BE5B87"/>
    <w:rsid w:val="00BF5B34"/>
    <w:rsid w:val="00C0444C"/>
    <w:rsid w:val="00C11CFB"/>
    <w:rsid w:val="00C45F3C"/>
    <w:rsid w:val="00C64964"/>
    <w:rsid w:val="00C67E3C"/>
    <w:rsid w:val="00C818C7"/>
    <w:rsid w:val="00C921A4"/>
    <w:rsid w:val="00C95569"/>
    <w:rsid w:val="00CA64E2"/>
    <w:rsid w:val="00CC64E6"/>
    <w:rsid w:val="00CE36AF"/>
    <w:rsid w:val="00CE65EF"/>
    <w:rsid w:val="00CF77AB"/>
    <w:rsid w:val="00D17F02"/>
    <w:rsid w:val="00D27CB1"/>
    <w:rsid w:val="00D42C21"/>
    <w:rsid w:val="00D56531"/>
    <w:rsid w:val="00D6361D"/>
    <w:rsid w:val="00DB4205"/>
    <w:rsid w:val="00DC3B36"/>
    <w:rsid w:val="00DC50E2"/>
    <w:rsid w:val="00DD6505"/>
    <w:rsid w:val="00DE6857"/>
    <w:rsid w:val="00E11D22"/>
    <w:rsid w:val="00E20B20"/>
    <w:rsid w:val="00E21400"/>
    <w:rsid w:val="00E447FB"/>
    <w:rsid w:val="00E56D66"/>
    <w:rsid w:val="00E63817"/>
    <w:rsid w:val="00E85DF5"/>
    <w:rsid w:val="00E86266"/>
    <w:rsid w:val="00E92A99"/>
    <w:rsid w:val="00EB44AD"/>
    <w:rsid w:val="00EB7F74"/>
    <w:rsid w:val="00ED3503"/>
    <w:rsid w:val="00EE14F7"/>
    <w:rsid w:val="00EE2DF6"/>
    <w:rsid w:val="00EF7E29"/>
    <w:rsid w:val="00F2251F"/>
    <w:rsid w:val="00F47C72"/>
    <w:rsid w:val="00F70E88"/>
    <w:rsid w:val="00F751D0"/>
    <w:rsid w:val="00F76810"/>
    <w:rsid w:val="00F84DBF"/>
    <w:rsid w:val="00FC45E6"/>
    <w:rsid w:val="00FC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B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BCD"/>
    <w:rPr>
      <w:sz w:val="18"/>
      <w:szCs w:val="18"/>
    </w:rPr>
  </w:style>
  <w:style w:type="paragraph" w:styleId="a4">
    <w:name w:val="footer"/>
    <w:basedOn w:val="a"/>
    <w:link w:val="Char0"/>
    <w:uiPriority w:val="99"/>
    <w:unhideWhenUsed/>
    <w:rsid w:val="00885BCD"/>
    <w:pPr>
      <w:tabs>
        <w:tab w:val="center" w:pos="4153"/>
        <w:tab w:val="right" w:pos="8306"/>
      </w:tabs>
      <w:snapToGrid w:val="0"/>
      <w:jc w:val="left"/>
    </w:pPr>
    <w:rPr>
      <w:sz w:val="18"/>
      <w:szCs w:val="18"/>
    </w:rPr>
  </w:style>
  <w:style w:type="character" w:customStyle="1" w:styleId="Char0">
    <w:name w:val="页脚 Char"/>
    <w:basedOn w:val="a0"/>
    <w:link w:val="a4"/>
    <w:uiPriority w:val="99"/>
    <w:rsid w:val="00885BCD"/>
    <w:rPr>
      <w:sz w:val="18"/>
      <w:szCs w:val="18"/>
    </w:rPr>
  </w:style>
  <w:style w:type="character" w:styleId="a5">
    <w:name w:val="annotation reference"/>
    <w:basedOn w:val="a0"/>
    <w:uiPriority w:val="99"/>
    <w:semiHidden/>
    <w:unhideWhenUsed/>
    <w:rsid w:val="00B345AC"/>
    <w:rPr>
      <w:sz w:val="21"/>
      <w:szCs w:val="21"/>
    </w:rPr>
  </w:style>
  <w:style w:type="paragraph" w:styleId="a6">
    <w:name w:val="annotation text"/>
    <w:basedOn w:val="a"/>
    <w:link w:val="Char1"/>
    <w:uiPriority w:val="99"/>
    <w:semiHidden/>
    <w:unhideWhenUsed/>
    <w:rsid w:val="00B345AC"/>
    <w:pPr>
      <w:jc w:val="left"/>
    </w:pPr>
  </w:style>
  <w:style w:type="character" w:customStyle="1" w:styleId="Char1">
    <w:name w:val="批注文字 Char"/>
    <w:basedOn w:val="a0"/>
    <w:link w:val="a6"/>
    <w:uiPriority w:val="99"/>
    <w:semiHidden/>
    <w:rsid w:val="00B345AC"/>
  </w:style>
  <w:style w:type="paragraph" w:styleId="a7">
    <w:name w:val="annotation subject"/>
    <w:basedOn w:val="a6"/>
    <w:next w:val="a6"/>
    <w:link w:val="Char2"/>
    <w:uiPriority w:val="99"/>
    <w:semiHidden/>
    <w:unhideWhenUsed/>
    <w:rsid w:val="00B345AC"/>
    <w:rPr>
      <w:b/>
      <w:bCs/>
    </w:rPr>
  </w:style>
  <w:style w:type="character" w:customStyle="1" w:styleId="Char2">
    <w:name w:val="批注主题 Char"/>
    <w:basedOn w:val="Char1"/>
    <w:link w:val="a7"/>
    <w:uiPriority w:val="99"/>
    <w:semiHidden/>
    <w:rsid w:val="00B345AC"/>
    <w:rPr>
      <w:b/>
      <w:bCs/>
    </w:rPr>
  </w:style>
  <w:style w:type="paragraph" w:styleId="a8">
    <w:name w:val="Balloon Text"/>
    <w:basedOn w:val="a"/>
    <w:link w:val="Char3"/>
    <w:uiPriority w:val="99"/>
    <w:semiHidden/>
    <w:unhideWhenUsed/>
    <w:rsid w:val="00B345AC"/>
    <w:rPr>
      <w:sz w:val="18"/>
      <w:szCs w:val="18"/>
    </w:rPr>
  </w:style>
  <w:style w:type="character" w:customStyle="1" w:styleId="Char3">
    <w:name w:val="批注框文本 Char"/>
    <w:basedOn w:val="a0"/>
    <w:link w:val="a8"/>
    <w:uiPriority w:val="99"/>
    <w:semiHidden/>
    <w:rsid w:val="00B345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B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85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85BCD"/>
    <w:rPr>
      <w:sz w:val="18"/>
      <w:szCs w:val="18"/>
    </w:rPr>
  </w:style>
  <w:style w:type="paragraph" w:styleId="a4">
    <w:name w:val="footer"/>
    <w:basedOn w:val="a"/>
    <w:link w:val="Char0"/>
    <w:uiPriority w:val="99"/>
    <w:unhideWhenUsed/>
    <w:rsid w:val="00885BCD"/>
    <w:pPr>
      <w:tabs>
        <w:tab w:val="center" w:pos="4153"/>
        <w:tab w:val="right" w:pos="8306"/>
      </w:tabs>
      <w:snapToGrid w:val="0"/>
      <w:jc w:val="left"/>
    </w:pPr>
    <w:rPr>
      <w:sz w:val="18"/>
      <w:szCs w:val="18"/>
    </w:rPr>
  </w:style>
  <w:style w:type="character" w:customStyle="1" w:styleId="Char0">
    <w:name w:val="页脚 Char"/>
    <w:basedOn w:val="a0"/>
    <w:link w:val="a4"/>
    <w:uiPriority w:val="99"/>
    <w:rsid w:val="00885BCD"/>
    <w:rPr>
      <w:sz w:val="18"/>
      <w:szCs w:val="18"/>
    </w:rPr>
  </w:style>
  <w:style w:type="character" w:styleId="a5">
    <w:name w:val="annotation reference"/>
    <w:basedOn w:val="a0"/>
    <w:uiPriority w:val="99"/>
    <w:semiHidden/>
    <w:unhideWhenUsed/>
    <w:rsid w:val="00B345AC"/>
    <w:rPr>
      <w:sz w:val="21"/>
      <w:szCs w:val="21"/>
    </w:rPr>
  </w:style>
  <w:style w:type="paragraph" w:styleId="a6">
    <w:name w:val="annotation text"/>
    <w:basedOn w:val="a"/>
    <w:link w:val="Char1"/>
    <w:uiPriority w:val="99"/>
    <w:semiHidden/>
    <w:unhideWhenUsed/>
    <w:rsid w:val="00B345AC"/>
    <w:pPr>
      <w:jc w:val="left"/>
    </w:pPr>
  </w:style>
  <w:style w:type="character" w:customStyle="1" w:styleId="Char1">
    <w:name w:val="批注文字 Char"/>
    <w:basedOn w:val="a0"/>
    <w:link w:val="a6"/>
    <w:uiPriority w:val="99"/>
    <w:semiHidden/>
    <w:rsid w:val="00B345AC"/>
  </w:style>
  <w:style w:type="paragraph" w:styleId="a7">
    <w:name w:val="annotation subject"/>
    <w:basedOn w:val="a6"/>
    <w:next w:val="a6"/>
    <w:link w:val="Char2"/>
    <w:uiPriority w:val="99"/>
    <w:semiHidden/>
    <w:unhideWhenUsed/>
    <w:rsid w:val="00B345AC"/>
    <w:rPr>
      <w:b/>
      <w:bCs/>
    </w:rPr>
  </w:style>
  <w:style w:type="character" w:customStyle="1" w:styleId="Char2">
    <w:name w:val="批注主题 Char"/>
    <w:basedOn w:val="Char1"/>
    <w:link w:val="a7"/>
    <w:uiPriority w:val="99"/>
    <w:semiHidden/>
    <w:rsid w:val="00B345AC"/>
    <w:rPr>
      <w:b/>
      <w:bCs/>
    </w:rPr>
  </w:style>
  <w:style w:type="paragraph" w:styleId="a8">
    <w:name w:val="Balloon Text"/>
    <w:basedOn w:val="a"/>
    <w:link w:val="Char3"/>
    <w:uiPriority w:val="99"/>
    <w:semiHidden/>
    <w:unhideWhenUsed/>
    <w:rsid w:val="00B345AC"/>
    <w:rPr>
      <w:sz w:val="18"/>
      <w:szCs w:val="18"/>
    </w:rPr>
  </w:style>
  <w:style w:type="character" w:customStyle="1" w:styleId="Char3">
    <w:name w:val="批注框文本 Char"/>
    <w:basedOn w:val="a0"/>
    <w:link w:val="a8"/>
    <w:uiPriority w:val="99"/>
    <w:semiHidden/>
    <w:rsid w:val="00B345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3</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林玲</dc:creator>
  <cp:keywords/>
  <dc:description/>
  <cp:lastModifiedBy>林玲</cp:lastModifiedBy>
  <cp:revision>44</cp:revision>
  <dcterms:created xsi:type="dcterms:W3CDTF">2025-07-02T08:24:00Z</dcterms:created>
  <dcterms:modified xsi:type="dcterms:W3CDTF">2025-07-10T07:10:00Z</dcterms:modified>
</cp:coreProperties>
</file>